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印刷品类耗材目录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tbl>
      <w:tblPr>
        <w:tblStyle w:val="2"/>
        <w:tblW w:w="88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144"/>
        <w:gridCol w:w="3849"/>
        <w:gridCol w:w="915"/>
        <w:gridCol w:w="12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产品名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250g白卡，16K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210*290mm 4色印刷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扎成品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号信封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100g胶版纸 4色印刷, 2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#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7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号信封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100g胶版纸 4色印刷, 7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#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9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号信封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100g胶版纸 4色印刷, 9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#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便民挂号单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（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64K）28g打字纸, 100页/本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病案袋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300g牛皮卡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，4k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病历本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（大32K）封面157g哑粉四色、内页60g大度双胶, 32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病情观察表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80g书写A4, 100页/本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出差报销单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70克双胶纸，32K, 100页/本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床卡（大）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　230克白卡，150*50mm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床卡（小）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　230克白卡，40*50mm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16K彩色，封面250G铜版，内页157g铜版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16K彩色，封面250G铜版，内页157g铜版;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10-20页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16K彩色，封面250G铜版，内页双胶纸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16K彩色，封面250G铜版，内页双胶纸;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10-20页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大32K，80g书写，20P封面80g书写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大32K，80g书写，20P封面80g书写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32K彩色，封面250G铜版，内页157g铜版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32K彩色，封面250G铜版，内页157g铜版;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10-20页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32K彩色，封面250G铜版，内页双胶纸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32K彩色，封面250G铜版，内页双胶纸;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10-20页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单据粘贴单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　70克双胶纸，32K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档案袋（对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K）300g牛皮纸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840*585cm 单色印刷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扎成品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放射科片袋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对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K,250g牛皮纸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32K）28g打字纸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145*210cm 单色印刷,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 xml:space="preserve"> 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各类印刷品（45K），封面157g哑粉，内页60g书写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90*230cm 单色印刷，胶装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胶装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64K）28g打字纸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140*100cm 单色印刷, 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64K）80g书写纸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140*100cm 单色印刷,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 xml:space="preserve"> 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8K）28g打字纸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420*285cm 单色印刷,双面轧点线，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 xml:space="preserve"> 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双面扎点线</w:t>
            </w:r>
            <w:r>
              <w:rPr>
                <w:color w:val="000000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8K）80g书写纸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　420*285cm 单色印刷, 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（A4）28g书写纸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210*290cm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（A4）60g书写纸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210*290cm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（A4）70g书写纸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210*290cm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（A4）80g书写纸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210*290cm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32K）60g书写纸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145*210cm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32K）70g书写纸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145*210cm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各类印刷品（大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32K）80g书写纸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145*210cm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页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各类印刷品，55g书写，24K套号双面点线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115*255cm 双色印刷，套号，轧点线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套号、扎点线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各类印刷品.28g打字纸45K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90*230cm 单色印刷，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各类印刷品无碳复习纸两联50套/本，16K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210*290cm 单色印刷，包本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成品包本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患者就诊信息登记表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28g打字纸大64K，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检查/治疗单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28g打字纸64K，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检验报告单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70g大度书写24K扎点线套号，100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健康教育实施评价表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80g书写A4，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借款单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　70克双胶纸，32K，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经费报销单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　70克双胶纸，32K，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精二处方签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28g打字纸32K，100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康复治疗记录单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80g书写A4，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领款单（院外）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　70克双胶纸，32K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麻醉精一处方签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28g打字纸32K，100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内服药袋大号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80g双胶32K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内服药袋小号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80g双胶64K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内页80g书写，封面230g皮纹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　内页80g书写，封面230g皮纹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210*290mm 胶装，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普通处方签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28g打字纸32K，100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实验室检验检查报告张贴单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80g书写A4，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退药处方签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28g打字纸45K，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外用药袋大号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80g双胶32K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外用药袋小号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80g双胶64K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医学生和试用期医学毕业生实施临床治疗活动患者知情同意书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80g书写A4，</w:t>
            </w: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诊疗证明书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ascii="宋体" w:hAnsi="宋体" w:eastAsia="宋体" w:cs="宋体"/>
                <w:sz w:val="21"/>
                <w:szCs w:val="21"/>
                <w:lang w:bidi="ar"/>
              </w:rPr>
              <w:t>28g白打40K60g牛皮包本套号，100</w:t>
            </w:r>
            <w:r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  <w:t>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住院证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80g书写A4，100页/本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100页/本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记账凭证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会计凭证档案盒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会计凭证封面封底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档案盒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内服药用法不干胶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尺寸48*22mm，不干胶，黑白印，钢刀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3C49"/>
    <w:rsid w:val="208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">
    <w:name w:val="font2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2022-02-16T01:29:00Z</dcterms:created>
  <dc:creator>袁小小</dc:creator>
  <cp:lastModifiedBy>袁小小</cp:lastModifiedBy>
  <dcterms:modified xsi:type="dcterms:W3CDTF">2022-02-16T01:33:25Z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645723B272CE4A20836E94DB7640C2EF</vt:lpwstr>
  </property>
</Properties>
</file>