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D5F18">
      <w:pPr>
        <w:jc w:val="center"/>
        <w:rPr>
          <w:rFonts w:hint="default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经颅磁刺激仪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项目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lang w:val="en-US" w:eastAsia="zh-CN"/>
        </w:rPr>
        <w:t xml:space="preserve">技术参数  </w:t>
      </w:r>
      <w:r>
        <w:rPr>
          <w:rFonts w:hint="eastAsia" w:ascii="黑体" w:hAnsi="黑体" w:eastAsia="黑体" w:cs="宋体"/>
          <w:bCs/>
          <w:color w:val="auto"/>
          <w:kern w:val="0"/>
          <w:sz w:val="28"/>
          <w:szCs w:val="28"/>
          <w:lang w:val="en-US" w:eastAsia="zh-CN"/>
        </w:rPr>
        <w:t>（重症康复科、肌骨康复科）</w:t>
      </w:r>
    </w:p>
    <w:tbl>
      <w:tblPr>
        <w:tblStyle w:val="5"/>
        <w:tblW w:w="10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800"/>
        <w:gridCol w:w="6115"/>
        <w:gridCol w:w="1862"/>
      </w:tblGrid>
      <w:tr w14:paraId="0084F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418" w:type="dxa"/>
            <w:gridSpan w:val="4"/>
            <w:shd w:val="clear" w:color="auto" w:fill="FFFFFF" w:themeFill="background1"/>
            <w:vAlign w:val="center"/>
          </w:tcPr>
          <w:p w14:paraId="7DBD59DA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项目要求</w:t>
            </w:r>
          </w:p>
        </w:tc>
      </w:tr>
      <w:tr w14:paraId="4EACC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641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2B5913C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16E82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名称</w:t>
            </w:r>
          </w:p>
        </w:tc>
        <w:tc>
          <w:tcPr>
            <w:tcW w:w="6115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5B45FA0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经颅磁刺激仪</w:t>
            </w:r>
          </w:p>
        </w:tc>
        <w:tc>
          <w:tcPr>
            <w:tcW w:w="1862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682A4EB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74B81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3424EA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C8D6A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基本要求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F84CA1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刺激人体中枢神经和外周神经，用于人体中枢神经和外周神经功能的检测、评定、改善，对脑神经及神经损伤性疾病的辅助治疗。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31EDF5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A371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4F69CD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9B7A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特殊功能需求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15E875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AFD7C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201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64BC8F5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FC85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特定资格要求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C94711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如为第二类医疗器械需提供医疗器械生产许可证、医疗器械经营备案凭证或医疗器械经营许可证、医疗器械注册证</w:t>
            </w:r>
          </w:p>
          <w:p w14:paraId="683501A5">
            <w:pPr>
              <w:snapToGrid w:val="0"/>
              <w:contextualSpacing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如为第三类医疗器械需提供医疗器械生产许可证、医疗器械经营许可证、医疗器械注册证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7E0D7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16C0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41" w:type="dxa"/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F7A219B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1.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DACC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信息安全防护要求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7941A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无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8598F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B88B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E3525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技术参数和性能指标</w:t>
            </w:r>
          </w:p>
        </w:tc>
      </w:tr>
      <w:tr w14:paraId="74495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8B59E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EC1657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配置名称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A7D2F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技术参数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E6624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 w14:paraId="1982A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AC27C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28B047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AA60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适用范围：注册适用范围必须包含康复科、神经科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8875F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16E7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F4447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81310F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1C7430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磁感应强度最大≥6T，最小≤1T，强度从1T～6T可调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B4D15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1CF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844238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901671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46B2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磁感应强度最大变化率20kT/s～80kT/s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6C0556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F75B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D7CF22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9EB8B9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EF2126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采用液态内循环冷却系统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DDC1A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2472C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46EC07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F9C17E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2735CF">
            <w:pPr>
              <w:snapToGrid w:val="0"/>
              <w:contextualSpacing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  <w:t>可同时治疗两位患者，同时运行两个独立处方互不干扰，也可同时治疗一位患者的两个部位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87457B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BE32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2CFDC2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A19EFC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887E2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输出频率0.1～100Hz，输出频率小于1Hz时，步进0.01Hz；输出频率大于1Hz时，步进1H，实际输出允差≤2%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8EBF07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C3F4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E92EAF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E7C338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57773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脉冲宽度为340μs，允差±20μs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900634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D014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2529420">
            <w:pPr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2.8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FF6852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3B64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脉冲上升时间：60μs，允差±10μs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00268C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68E80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10619A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2.9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F30F31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552FB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电介质强度：主机内部高压储能电容安全可靠，电介质强度≥6000VAC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0558FE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4075A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900BFD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2.10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E6CEEF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B2D3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运动诱发电位检查模块，支持无线或有线数据传输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4C736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70AB5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56581F">
            <w:pPr>
              <w:snapToGrid w:val="0"/>
              <w:contextualSpacing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A84610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B510A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单主机双通道，主机正面无按钮，无屏幕，病人治疗过程中无误触风险，降低设备故障率；非两台主机物理叠加方式实现双通道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EEE4E8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0F8F2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33E6A96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2D1E4C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1DA9F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操作系统：采用一体机及触摸屏或笔记本电脑控制操作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C70CDA">
            <w:pPr>
              <w:snapToGrid w:val="0"/>
              <w:contextualSpacing/>
              <w:jc w:val="center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</w:tr>
      <w:tr w14:paraId="3CB99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60059D"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1FFC3F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08E08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评估内容和刺激模式：可评估MT、CSP、CMCT、IHI和IHF等；至少具备4种以上刺激模式模式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92E952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6DBF0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29EF643"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45F961">
            <w:pPr>
              <w:snapToGrid w:val="0"/>
              <w:contextualSpacing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主机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C0FC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设备使用期限：不低于10年（注册证上标注）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73991C">
            <w:pPr>
              <w:snapToGrid w:val="0"/>
              <w:contextualSpacing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3213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6A810B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单台基本配置</w:t>
            </w:r>
          </w:p>
        </w:tc>
      </w:tr>
      <w:tr w14:paraId="44BD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F20509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446D6E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配置需求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874C11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  <w:t>名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A6612D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>数量及单位</w:t>
            </w:r>
          </w:p>
        </w:tc>
      </w:tr>
      <w:tr w14:paraId="4190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39F124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3.1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9E0B95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配置1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2A0CF5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主机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8AD93B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658D5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86F49D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3.2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5E0A9ADB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配置2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99DCBA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线圈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1C2272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2副</w:t>
            </w:r>
          </w:p>
        </w:tc>
      </w:tr>
      <w:tr w14:paraId="7D423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9FF35E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3.3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3910AE04">
            <w:pPr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配置3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67EC89">
            <w:pPr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定位帽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FB6E54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8顶</w:t>
            </w:r>
          </w:p>
        </w:tc>
      </w:tr>
      <w:tr w14:paraId="10AC1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0B4E3A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7A51EC66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D9AD99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推车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E49AF8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1台</w:t>
            </w:r>
          </w:p>
        </w:tc>
      </w:tr>
      <w:tr w14:paraId="64469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AC1031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02123D01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03EA9F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控制软件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61D764">
            <w:pPr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  <w:t>1套</w:t>
            </w:r>
          </w:p>
        </w:tc>
      </w:tr>
      <w:tr w14:paraId="338D5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537319">
            <w:pPr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3.6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</w:tcPr>
          <w:p w14:paraId="4976130D"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配置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782963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C69F18">
            <w:pPr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19258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EEEABE">
            <w:pPr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18238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0346AE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5B5B95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安装要求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FCBECA">
            <w:pPr>
              <w:snapToGrid w:val="0"/>
              <w:contextualSpacing/>
              <w:jc w:val="left"/>
              <w:rPr>
                <w:rFonts w:hint="default" w:asciiTheme="minorEastAsia" w:hAnsiTheme="minorEastAsia" w:eastAsiaTheme="minorEastAsia"/>
                <w:b/>
                <w:color w:val="auto"/>
                <w:sz w:val="18"/>
                <w:szCs w:val="18"/>
                <w:highlight w:val="yellow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无特殊要求。</w:t>
            </w:r>
          </w:p>
        </w:tc>
      </w:tr>
      <w:tr w14:paraId="64E7D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E9ECF2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94D329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配套医用耗材</w:t>
            </w:r>
          </w:p>
          <w:p w14:paraId="0A25DF7F">
            <w:pPr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</w:rPr>
              <w:t>（试剂）需求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B215E0">
            <w:pPr>
              <w:widowControl/>
              <w:snapToGrid w:val="0"/>
              <w:contextualSpacing/>
              <w:jc w:val="left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☑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无配套耗材（试剂）</w:t>
            </w:r>
          </w:p>
          <w:p w14:paraId="79C26C2B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有配套耗材（试剂）   （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开放  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  <w:t xml:space="preserve"> 封闭），详细需求附后</w:t>
            </w:r>
          </w:p>
        </w:tc>
      </w:tr>
      <w:tr w14:paraId="2AC4A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B6FDC0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C63E38">
            <w:pPr>
              <w:widowControl/>
              <w:snapToGrid w:val="0"/>
              <w:contextualSpacing/>
              <w:jc w:val="center"/>
              <w:rPr>
                <w:rFonts w:hint="default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付款方式</w:t>
            </w:r>
          </w:p>
        </w:tc>
        <w:tc>
          <w:tcPr>
            <w:tcW w:w="79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38C84C">
            <w:pPr>
              <w:snapToGrid w:val="0"/>
              <w:contextualSpacing/>
              <w:jc w:val="left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5%履约保证金,验收合格付款100%</w:t>
            </w:r>
          </w:p>
        </w:tc>
      </w:tr>
      <w:tr w14:paraId="18F81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041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A87DC0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  <w:t>售后服务</w:t>
            </w:r>
          </w:p>
        </w:tc>
      </w:tr>
      <w:tr w14:paraId="00664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63844A">
            <w:pPr>
              <w:widowControl/>
              <w:snapToGrid w:val="0"/>
              <w:contextualSpacing/>
              <w:jc w:val="center"/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A0691E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项目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91BBCB">
            <w:pPr>
              <w:widowControl/>
              <w:snapToGrid w:val="0"/>
              <w:contextualSpacing/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 w:val="18"/>
                <w:szCs w:val="18"/>
                <w:lang w:val="en-US" w:eastAsia="zh-CN"/>
              </w:rPr>
              <w:t>售后服务要求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74CFB3">
            <w:pPr>
              <w:snapToGrid w:val="0"/>
              <w:contextualSpacing/>
              <w:jc w:val="center"/>
              <w:rPr>
                <w:rFonts w:asciiTheme="minorEastAsia" w:hAnsiTheme="minorEastAsia" w:eastAsiaTheme="minorEastAsia"/>
                <w:b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0F820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51B39D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.1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B2642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到货时限及交付地点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0BF769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</w:rPr>
              <w:t>合同签订后</w:t>
            </w:r>
            <w:r>
              <w:rPr>
                <w:rFonts w:hint="eastAsia" w:cs="Times New Roman" w:asciiTheme="majorEastAsia" w:hAnsiTheme="majorEastAsia" w:eastAsiaTheme="majorEastAsia"/>
                <w:color w:val="auto"/>
                <w:sz w:val="18"/>
                <w:szCs w:val="18"/>
                <w:lang w:val="en-US" w:eastAsia="zh-CN"/>
              </w:rPr>
              <w:t>接采购人通知之日起，30个自然日以内安装调试合格</w:t>
            </w:r>
          </w:p>
          <w:p w14:paraId="495A8352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运至采购人指定地点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560A94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475F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43648F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.2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5C12F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免费保修期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C63FB3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整机质保5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998D65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1019A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B7B3EF">
            <w:pPr>
              <w:widowControl/>
              <w:snapToGrid w:val="0"/>
              <w:contextualSpacing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.3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5DF0B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出现故障回应时间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61F65C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立即电话响应</w:t>
            </w:r>
          </w:p>
          <w:p w14:paraId="193ED28F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 xml:space="preserve">维修到达现场时间≤ 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小时（本地）</w:t>
            </w:r>
          </w:p>
          <w:p w14:paraId="0A7FC5D5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维修到达现场时间≤24小时（外地）</w:t>
            </w:r>
          </w:p>
          <w:p w14:paraId="6BF870D4">
            <w:pPr>
              <w:widowControl/>
              <w:jc w:val="left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如不能解决问题，7天内提供备用机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7D5B0C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31D7D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FE8659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7.4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0AB8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维修支持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0E1EE2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配件供应时间≥10年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643149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06232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12EEC5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F0D51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维修资料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D0656D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提供详细操作手册、维修保养手册、安装手册等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C5CA2D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4AED8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D9584D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91F7F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预防性维修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/定期维护保养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094106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保修期内生产厂家/全国总代理提供每半年一次维护保养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B32EEC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35DC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CCC9A0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7.7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2AFC5">
            <w:pPr>
              <w:widowControl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升级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4E4836">
            <w:pPr>
              <w:widowControl/>
              <w:jc w:val="left"/>
              <w:rPr>
                <w:rFonts w:hint="default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  <w:t>在质保期内，如果成交供应商的产品有软件技术升级，应及时通知采购人，如采购人有相应要求，应对采购人购买的产品进行免费软件升级服务。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225DD5">
            <w:pPr>
              <w:widowControl/>
              <w:jc w:val="center"/>
              <w:rPr>
                <w:rFonts w:hint="eastAsia" w:cs="楷体_GB2312" w:asciiTheme="minorEastAsia" w:hAnsiTheme="minorEastAsia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18"/>
                <w:szCs w:val="18"/>
                <w:highlight w:val="none"/>
                <w:shd w:val="clear"/>
                <w:lang w:val="en-US" w:eastAsia="zh-CN"/>
              </w:rPr>
              <w:t>/</w:t>
            </w:r>
          </w:p>
        </w:tc>
      </w:tr>
      <w:tr w14:paraId="0ABFC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E8E6F5">
            <w:pPr>
              <w:widowControl/>
              <w:snapToGrid w:val="0"/>
              <w:contextualSpacing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0B379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培训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A5E2B3">
            <w:pPr>
              <w:widowControl/>
              <w:jc w:val="left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对其提供产品的使用和操作应尽培训义务。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成交供应商</w:t>
            </w:r>
            <w:r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应提供对采购人的基本免费培训，使采购人使用人员能够正常操作。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6D5942">
            <w:pPr>
              <w:widowControl/>
              <w:jc w:val="center"/>
              <w:rPr>
                <w:rFonts w:asciiTheme="minorEastAsia" w:hAnsiTheme="minorEastAsia" w:eastAsia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  <w:tr w14:paraId="5CE24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4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7AB725">
            <w:pPr>
              <w:widowControl/>
              <w:snapToGrid w:val="0"/>
              <w:contextualSpacing/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7.9</w:t>
            </w:r>
          </w:p>
        </w:tc>
        <w:tc>
          <w:tcPr>
            <w:tcW w:w="18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013DD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验收</w:t>
            </w:r>
          </w:p>
        </w:tc>
        <w:tc>
          <w:tcPr>
            <w:tcW w:w="611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A2342C">
            <w:pPr>
              <w:widowControl/>
              <w:jc w:val="left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</w:rPr>
              <w:t>双方对设备按照合同、配置清单及相关质量要求</w:t>
            </w: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val="en-US" w:eastAsia="zh-CN"/>
              </w:rPr>
              <w:t>进行验收</w:t>
            </w:r>
          </w:p>
        </w:tc>
        <w:tc>
          <w:tcPr>
            <w:tcW w:w="18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5FA2FD">
            <w:pPr>
              <w:widowControl/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  <w:t>/</w:t>
            </w:r>
          </w:p>
        </w:tc>
      </w:tr>
    </w:tbl>
    <w:p w14:paraId="35363A6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0F457998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14213215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1806D7B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F8796FE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66847AB0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5A722389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p w14:paraId="722064D0">
      <w:pPr>
        <w:rPr>
          <w:rFonts w:hint="eastAsia" w:ascii="宋体" w:hAnsi="宋体" w:eastAsia="宋体" w:cs="宋体"/>
          <w:bCs/>
          <w:color w:val="FF0000"/>
          <w:kern w:val="0"/>
          <w:sz w:val="22"/>
          <w:szCs w:val="22"/>
          <w:lang w:val="en-US" w:eastAsia="zh-CN"/>
        </w:rPr>
      </w:pPr>
    </w:p>
    <w:sectPr>
      <w:footerReference r:id="rId3" w:type="default"/>
      <w:pgSz w:w="11906" w:h="16838"/>
      <w:pgMar w:top="567" w:right="850" w:bottom="567" w:left="850" w:header="283" w:footer="283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DEED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97827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97827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GVmMTIwMTEwMWYzN2RkYzRhMTZmOTcwNzVhMGMifQ=="/>
  </w:docVars>
  <w:rsids>
    <w:rsidRoot w:val="3E1B4F9C"/>
    <w:rsid w:val="00001A32"/>
    <w:rsid w:val="002F741B"/>
    <w:rsid w:val="00381040"/>
    <w:rsid w:val="0060543C"/>
    <w:rsid w:val="00775D6E"/>
    <w:rsid w:val="007F27CB"/>
    <w:rsid w:val="00E84814"/>
    <w:rsid w:val="00FF14DB"/>
    <w:rsid w:val="01500077"/>
    <w:rsid w:val="01755C73"/>
    <w:rsid w:val="019978BC"/>
    <w:rsid w:val="01C35AF5"/>
    <w:rsid w:val="01EF3980"/>
    <w:rsid w:val="027155B8"/>
    <w:rsid w:val="02785724"/>
    <w:rsid w:val="02826542"/>
    <w:rsid w:val="02906F11"/>
    <w:rsid w:val="029E162E"/>
    <w:rsid w:val="02D23086"/>
    <w:rsid w:val="02EB05EB"/>
    <w:rsid w:val="03100A69"/>
    <w:rsid w:val="03547F3F"/>
    <w:rsid w:val="0371289F"/>
    <w:rsid w:val="03A8028B"/>
    <w:rsid w:val="03B44709"/>
    <w:rsid w:val="03D1158F"/>
    <w:rsid w:val="03E72B61"/>
    <w:rsid w:val="03EF5EB9"/>
    <w:rsid w:val="041A0F25"/>
    <w:rsid w:val="04486A55"/>
    <w:rsid w:val="04651CD8"/>
    <w:rsid w:val="04713CD5"/>
    <w:rsid w:val="04732647"/>
    <w:rsid w:val="04B327A2"/>
    <w:rsid w:val="04B92BFF"/>
    <w:rsid w:val="04C64E6C"/>
    <w:rsid w:val="04C904B8"/>
    <w:rsid w:val="04E62E18"/>
    <w:rsid w:val="04E80761"/>
    <w:rsid w:val="04ED4E25"/>
    <w:rsid w:val="04F35535"/>
    <w:rsid w:val="05080FE1"/>
    <w:rsid w:val="052B1173"/>
    <w:rsid w:val="05377B18"/>
    <w:rsid w:val="05551D4C"/>
    <w:rsid w:val="05597A8E"/>
    <w:rsid w:val="05706B86"/>
    <w:rsid w:val="05BD776D"/>
    <w:rsid w:val="05E27A84"/>
    <w:rsid w:val="05E732EC"/>
    <w:rsid w:val="05F31C91"/>
    <w:rsid w:val="06076B56"/>
    <w:rsid w:val="06127C3D"/>
    <w:rsid w:val="061B4D44"/>
    <w:rsid w:val="063858F6"/>
    <w:rsid w:val="063876A4"/>
    <w:rsid w:val="063D2F0C"/>
    <w:rsid w:val="06400C90"/>
    <w:rsid w:val="06441014"/>
    <w:rsid w:val="0673692E"/>
    <w:rsid w:val="06F25E18"/>
    <w:rsid w:val="070E50F5"/>
    <w:rsid w:val="073A6CA6"/>
    <w:rsid w:val="0757624F"/>
    <w:rsid w:val="07686EEB"/>
    <w:rsid w:val="076F5347"/>
    <w:rsid w:val="07843122"/>
    <w:rsid w:val="07C03DF5"/>
    <w:rsid w:val="080D2DB2"/>
    <w:rsid w:val="0822060B"/>
    <w:rsid w:val="08251EAA"/>
    <w:rsid w:val="083D3697"/>
    <w:rsid w:val="085D5AE7"/>
    <w:rsid w:val="086C4E69"/>
    <w:rsid w:val="08701429"/>
    <w:rsid w:val="088017D6"/>
    <w:rsid w:val="088E7A4F"/>
    <w:rsid w:val="08931509"/>
    <w:rsid w:val="08A96637"/>
    <w:rsid w:val="09664528"/>
    <w:rsid w:val="09781D8F"/>
    <w:rsid w:val="09811362"/>
    <w:rsid w:val="09B62A8E"/>
    <w:rsid w:val="09C13E54"/>
    <w:rsid w:val="09C53944"/>
    <w:rsid w:val="09DF42DA"/>
    <w:rsid w:val="0A00672A"/>
    <w:rsid w:val="0A122902"/>
    <w:rsid w:val="0A1641A0"/>
    <w:rsid w:val="0A841A00"/>
    <w:rsid w:val="0A894972"/>
    <w:rsid w:val="0AA4793D"/>
    <w:rsid w:val="0AB02221"/>
    <w:rsid w:val="0AB37C41"/>
    <w:rsid w:val="0AE0655C"/>
    <w:rsid w:val="0AE45FA7"/>
    <w:rsid w:val="0B0815FA"/>
    <w:rsid w:val="0B106E41"/>
    <w:rsid w:val="0B354AFA"/>
    <w:rsid w:val="0B444D3D"/>
    <w:rsid w:val="0B490622"/>
    <w:rsid w:val="0B725406"/>
    <w:rsid w:val="0BB43C70"/>
    <w:rsid w:val="0BBB4905"/>
    <w:rsid w:val="0BCE79D3"/>
    <w:rsid w:val="0C30706F"/>
    <w:rsid w:val="0C41127C"/>
    <w:rsid w:val="0C41302A"/>
    <w:rsid w:val="0C762CD4"/>
    <w:rsid w:val="0C884E60"/>
    <w:rsid w:val="0C887271"/>
    <w:rsid w:val="0CAE147F"/>
    <w:rsid w:val="0CD81BE1"/>
    <w:rsid w:val="0D3B3F1D"/>
    <w:rsid w:val="0D464D9C"/>
    <w:rsid w:val="0D473781"/>
    <w:rsid w:val="0DBF228F"/>
    <w:rsid w:val="0DCB2DA7"/>
    <w:rsid w:val="0E214EC1"/>
    <w:rsid w:val="0E4A08BC"/>
    <w:rsid w:val="0E611762"/>
    <w:rsid w:val="0E7212F7"/>
    <w:rsid w:val="0EA9697B"/>
    <w:rsid w:val="0EC66699"/>
    <w:rsid w:val="0ED32660"/>
    <w:rsid w:val="0F044E32"/>
    <w:rsid w:val="0F0A565F"/>
    <w:rsid w:val="0F5B4403"/>
    <w:rsid w:val="0F7722CF"/>
    <w:rsid w:val="0FDD21EC"/>
    <w:rsid w:val="0FEB5787"/>
    <w:rsid w:val="0FEE34C9"/>
    <w:rsid w:val="10042CED"/>
    <w:rsid w:val="101D34E9"/>
    <w:rsid w:val="101E3DAE"/>
    <w:rsid w:val="105729E6"/>
    <w:rsid w:val="105E064F"/>
    <w:rsid w:val="109B53FF"/>
    <w:rsid w:val="10EC7A09"/>
    <w:rsid w:val="11210BF1"/>
    <w:rsid w:val="11717F0E"/>
    <w:rsid w:val="11E42DD6"/>
    <w:rsid w:val="11E8281D"/>
    <w:rsid w:val="123A47A4"/>
    <w:rsid w:val="12457169"/>
    <w:rsid w:val="127765B1"/>
    <w:rsid w:val="12AB744F"/>
    <w:rsid w:val="12C86F91"/>
    <w:rsid w:val="12D62910"/>
    <w:rsid w:val="1312127D"/>
    <w:rsid w:val="13451652"/>
    <w:rsid w:val="136308EE"/>
    <w:rsid w:val="13762441"/>
    <w:rsid w:val="13BD10C8"/>
    <w:rsid w:val="13C0517C"/>
    <w:rsid w:val="13C24A51"/>
    <w:rsid w:val="13D72EAC"/>
    <w:rsid w:val="13ED42DA"/>
    <w:rsid w:val="13F9619B"/>
    <w:rsid w:val="14292D22"/>
    <w:rsid w:val="14541D14"/>
    <w:rsid w:val="14643D5A"/>
    <w:rsid w:val="14B06F9F"/>
    <w:rsid w:val="14B720DC"/>
    <w:rsid w:val="152D3042"/>
    <w:rsid w:val="153E0A4F"/>
    <w:rsid w:val="153E45AB"/>
    <w:rsid w:val="15602773"/>
    <w:rsid w:val="15EA64E1"/>
    <w:rsid w:val="166718DF"/>
    <w:rsid w:val="16846935"/>
    <w:rsid w:val="169750FB"/>
    <w:rsid w:val="16EA6010"/>
    <w:rsid w:val="17017F86"/>
    <w:rsid w:val="170B0440"/>
    <w:rsid w:val="171F0DE0"/>
    <w:rsid w:val="17306175"/>
    <w:rsid w:val="174340FA"/>
    <w:rsid w:val="174F2A9F"/>
    <w:rsid w:val="17516817"/>
    <w:rsid w:val="1752433D"/>
    <w:rsid w:val="17621503"/>
    <w:rsid w:val="17C36FE9"/>
    <w:rsid w:val="17E86BCC"/>
    <w:rsid w:val="180715CC"/>
    <w:rsid w:val="180C6BE2"/>
    <w:rsid w:val="181B5077"/>
    <w:rsid w:val="188D4503"/>
    <w:rsid w:val="18F51424"/>
    <w:rsid w:val="190A34AA"/>
    <w:rsid w:val="192F4936"/>
    <w:rsid w:val="193E7F56"/>
    <w:rsid w:val="194B7296"/>
    <w:rsid w:val="194F6D87"/>
    <w:rsid w:val="19551B44"/>
    <w:rsid w:val="19921369"/>
    <w:rsid w:val="199C7AF2"/>
    <w:rsid w:val="1A402B73"/>
    <w:rsid w:val="1A4E34E2"/>
    <w:rsid w:val="1A5F749D"/>
    <w:rsid w:val="1A6940BC"/>
    <w:rsid w:val="1A8A4074"/>
    <w:rsid w:val="1A9609E5"/>
    <w:rsid w:val="1A9D1D74"/>
    <w:rsid w:val="1AA65D7F"/>
    <w:rsid w:val="1AC11F06"/>
    <w:rsid w:val="1ADA6B24"/>
    <w:rsid w:val="1AFE09E6"/>
    <w:rsid w:val="1B3E1DD5"/>
    <w:rsid w:val="1B8003C8"/>
    <w:rsid w:val="1BB12609"/>
    <w:rsid w:val="1C071B9A"/>
    <w:rsid w:val="1C183DA8"/>
    <w:rsid w:val="1C5D1630"/>
    <w:rsid w:val="1C6F7740"/>
    <w:rsid w:val="1CCB706C"/>
    <w:rsid w:val="1CF34C8A"/>
    <w:rsid w:val="1CFF0AC4"/>
    <w:rsid w:val="1D292EB6"/>
    <w:rsid w:val="1D3369BF"/>
    <w:rsid w:val="1D385D84"/>
    <w:rsid w:val="1D3D530A"/>
    <w:rsid w:val="1D7274E7"/>
    <w:rsid w:val="1D8B55C8"/>
    <w:rsid w:val="1DB4365C"/>
    <w:rsid w:val="1DE303E5"/>
    <w:rsid w:val="1DF7774C"/>
    <w:rsid w:val="1DF779ED"/>
    <w:rsid w:val="1E004AF3"/>
    <w:rsid w:val="1E402EC8"/>
    <w:rsid w:val="1E62755C"/>
    <w:rsid w:val="1EB678A8"/>
    <w:rsid w:val="1EBA2EF4"/>
    <w:rsid w:val="1EC45B21"/>
    <w:rsid w:val="1EFB350D"/>
    <w:rsid w:val="1F262338"/>
    <w:rsid w:val="1F3233D2"/>
    <w:rsid w:val="1F5B33FE"/>
    <w:rsid w:val="1F6966C8"/>
    <w:rsid w:val="1F8A5392"/>
    <w:rsid w:val="1FDA1374"/>
    <w:rsid w:val="202330B3"/>
    <w:rsid w:val="206F43A0"/>
    <w:rsid w:val="208F3F88"/>
    <w:rsid w:val="20B6593D"/>
    <w:rsid w:val="212E7BC9"/>
    <w:rsid w:val="2136459E"/>
    <w:rsid w:val="21500F6F"/>
    <w:rsid w:val="21881CE4"/>
    <w:rsid w:val="219914E7"/>
    <w:rsid w:val="223236E9"/>
    <w:rsid w:val="223F3975"/>
    <w:rsid w:val="224A309B"/>
    <w:rsid w:val="2254749D"/>
    <w:rsid w:val="2265586D"/>
    <w:rsid w:val="22976274"/>
    <w:rsid w:val="22F17100"/>
    <w:rsid w:val="23013214"/>
    <w:rsid w:val="230706D2"/>
    <w:rsid w:val="23161715"/>
    <w:rsid w:val="23203542"/>
    <w:rsid w:val="2323340C"/>
    <w:rsid w:val="235A693F"/>
    <w:rsid w:val="238166D6"/>
    <w:rsid w:val="23B720F8"/>
    <w:rsid w:val="23C16AD3"/>
    <w:rsid w:val="23E02015"/>
    <w:rsid w:val="23F76691"/>
    <w:rsid w:val="240910D8"/>
    <w:rsid w:val="240D3609"/>
    <w:rsid w:val="242E26F2"/>
    <w:rsid w:val="246703CF"/>
    <w:rsid w:val="24A867CE"/>
    <w:rsid w:val="24AE2110"/>
    <w:rsid w:val="24D146B3"/>
    <w:rsid w:val="24D26ABE"/>
    <w:rsid w:val="24DE36B4"/>
    <w:rsid w:val="24ED64AC"/>
    <w:rsid w:val="25003915"/>
    <w:rsid w:val="251175E6"/>
    <w:rsid w:val="252B4ADE"/>
    <w:rsid w:val="25637AEF"/>
    <w:rsid w:val="2564005E"/>
    <w:rsid w:val="257A518B"/>
    <w:rsid w:val="259326F1"/>
    <w:rsid w:val="259A3A7F"/>
    <w:rsid w:val="25FD5DBC"/>
    <w:rsid w:val="260158AC"/>
    <w:rsid w:val="26161EEF"/>
    <w:rsid w:val="263F1D85"/>
    <w:rsid w:val="26414073"/>
    <w:rsid w:val="264F6618"/>
    <w:rsid w:val="265579A6"/>
    <w:rsid w:val="265D648B"/>
    <w:rsid w:val="26CD39E1"/>
    <w:rsid w:val="26EC20B9"/>
    <w:rsid w:val="275859A0"/>
    <w:rsid w:val="277D5407"/>
    <w:rsid w:val="27840543"/>
    <w:rsid w:val="279B048A"/>
    <w:rsid w:val="279F4FDA"/>
    <w:rsid w:val="27C46B92"/>
    <w:rsid w:val="27F1298E"/>
    <w:rsid w:val="27FA25B3"/>
    <w:rsid w:val="284101E2"/>
    <w:rsid w:val="28895A94"/>
    <w:rsid w:val="28AA68F0"/>
    <w:rsid w:val="28AB1948"/>
    <w:rsid w:val="28DB4515"/>
    <w:rsid w:val="28F2659B"/>
    <w:rsid w:val="28F2772E"/>
    <w:rsid w:val="292950FD"/>
    <w:rsid w:val="293154D6"/>
    <w:rsid w:val="2953641F"/>
    <w:rsid w:val="29860AD7"/>
    <w:rsid w:val="299D5919"/>
    <w:rsid w:val="299E3BB4"/>
    <w:rsid w:val="299F12EA"/>
    <w:rsid w:val="29A46C7B"/>
    <w:rsid w:val="2A102562"/>
    <w:rsid w:val="2A157B78"/>
    <w:rsid w:val="2A16744D"/>
    <w:rsid w:val="2A2D63B5"/>
    <w:rsid w:val="2A4274C0"/>
    <w:rsid w:val="2A5561C7"/>
    <w:rsid w:val="2A5F0DF4"/>
    <w:rsid w:val="2A7A3E7F"/>
    <w:rsid w:val="2B1D12B9"/>
    <w:rsid w:val="2B5E72FD"/>
    <w:rsid w:val="2B770BCB"/>
    <w:rsid w:val="2BCF1FA9"/>
    <w:rsid w:val="2BDA2E28"/>
    <w:rsid w:val="2BF91B7B"/>
    <w:rsid w:val="2BFF288E"/>
    <w:rsid w:val="2C1520B2"/>
    <w:rsid w:val="2C28175D"/>
    <w:rsid w:val="2C475FE3"/>
    <w:rsid w:val="2C593E1C"/>
    <w:rsid w:val="2C610E53"/>
    <w:rsid w:val="2C736ED8"/>
    <w:rsid w:val="2CD47877"/>
    <w:rsid w:val="2CDC672B"/>
    <w:rsid w:val="2CFA4E04"/>
    <w:rsid w:val="2D004E0B"/>
    <w:rsid w:val="2D376A19"/>
    <w:rsid w:val="2D4E62A1"/>
    <w:rsid w:val="2D4F33A1"/>
    <w:rsid w:val="2D5042D7"/>
    <w:rsid w:val="2D560FA8"/>
    <w:rsid w:val="2D5E1836"/>
    <w:rsid w:val="2D855015"/>
    <w:rsid w:val="2D8A65BD"/>
    <w:rsid w:val="2DA21723"/>
    <w:rsid w:val="2DC31699"/>
    <w:rsid w:val="2DD35D80"/>
    <w:rsid w:val="2DE616EF"/>
    <w:rsid w:val="2DE954FC"/>
    <w:rsid w:val="2E045F3A"/>
    <w:rsid w:val="2E0E6DB8"/>
    <w:rsid w:val="2E114AFB"/>
    <w:rsid w:val="2E3D144C"/>
    <w:rsid w:val="2E6115DE"/>
    <w:rsid w:val="2E734E6D"/>
    <w:rsid w:val="2EA15FFD"/>
    <w:rsid w:val="2EB21E3A"/>
    <w:rsid w:val="2ED95618"/>
    <w:rsid w:val="2EF835C5"/>
    <w:rsid w:val="2EFE507F"/>
    <w:rsid w:val="2F0A3A24"/>
    <w:rsid w:val="2F3211F6"/>
    <w:rsid w:val="2F440E1F"/>
    <w:rsid w:val="2F527179"/>
    <w:rsid w:val="2F5F407D"/>
    <w:rsid w:val="2F8530AA"/>
    <w:rsid w:val="2F884949"/>
    <w:rsid w:val="2FA06136"/>
    <w:rsid w:val="2FB35E2B"/>
    <w:rsid w:val="306929CC"/>
    <w:rsid w:val="306A6644"/>
    <w:rsid w:val="307D7DE6"/>
    <w:rsid w:val="30BC55FB"/>
    <w:rsid w:val="30E5325B"/>
    <w:rsid w:val="312863E3"/>
    <w:rsid w:val="312D57A8"/>
    <w:rsid w:val="316118F5"/>
    <w:rsid w:val="318A0E4C"/>
    <w:rsid w:val="319F5F79"/>
    <w:rsid w:val="31C556BE"/>
    <w:rsid w:val="320209E2"/>
    <w:rsid w:val="321B1AA4"/>
    <w:rsid w:val="321F2788"/>
    <w:rsid w:val="327A0EC0"/>
    <w:rsid w:val="32897B2A"/>
    <w:rsid w:val="3290431A"/>
    <w:rsid w:val="32AE46C6"/>
    <w:rsid w:val="32D229F9"/>
    <w:rsid w:val="32DC56D7"/>
    <w:rsid w:val="32F742BF"/>
    <w:rsid w:val="333077D1"/>
    <w:rsid w:val="333A02C2"/>
    <w:rsid w:val="33460DA3"/>
    <w:rsid w:val="33592B0E"/>
    <w:rsid w:val="33633296"/>
    <w:rsid w:val="33A61841"/>
    <w:rsid w:val="33B72FA9"/>
    <w:rsid w:val="33C63C91"/>
    <w:rsid w:val="33F36C2E"/>
    <w:rsid w:val="341006AF"/>
    <w:rsid w:val="341964B7"/>
    <w:rsid w:val="341D6008"/>
    <w:rsid w:val="341E7629"/>
    <w:rsid w:val="342F7A89"/>
    <w:rsid w:val="344C6CEE"/>
    <w:rsid w:val="345117AD"/>
    <w:rsid w:val="34727C2F"/>
    <w:rsid w:val="3475776A"/>
    <w:rsid w:val="348778C5"/>
    <w:rsid w:val="34A00986"/>
    <w:rsid w:val="34CF2B0F"/>
    <w:rsid w:val="34F767F8"/>
    <w:rsid w:val="35092088"/>
    <w:rsid w:val="351E58A4"/>
    <w:rsid w:val="35301D0A"/>
    <w:rsid w:val="354E2190"/>
    <w:rsid w:val="3568179C"/>
    <w:rsid w:val="358907BF"/>
    <w:rsid w:val="35944047"/>
    <w:rsid w:val="359D0A22"/>
    <w:rsid w:val="35A63D7A"/>
    <w:rsid w:val="35AB75E3"/>
    <w:rsid w:val="35B91D00"/>
    <w:rsid w:val="36200A61"/>
    <w:rsid w:val="368816D2"/>
    <w:rsid w:val="369B7657"/>
    <w:rsid w:val="3728246D"/>
    <w:rsid w:val="372E04CB"/>
    <w:rsid w:val="376344E2"/>
    <w:rsid w:val="379245B6"/>
    <w:rsid w:val="37BC0444"/>
    <w:rsid w:val="37C27116"/>
    <w:rsid w:val="37D575A6"/>
    <w:rsid w:val="37DA0635"/>
    <w:rsid w:val="37DE77FC"/>
    <w:rsid w:val="37F310CA"/>
    <w:rsid w:val="37F963E3"/>
    <w:rsid w:val="37FA215C"/>
    <w:rsid w:val="386677F1"/>
    <w:rsid w:val="38673C95"/>
    <w:rsid w:val="38910D12"/>
    <w:rsid w:val="389B56ED"/>
    <w:rsid w:val="38A26A7B"/>
    <w:rsid w:val="38D041F9"/>
    <w:rsid w:val="391D359F"/>
    <w:rsid w:val="39A607ED"/>
    <w:rsid w:val="3A267238"/>
    <w:rsid w:val="3A2757DC"/>
    <w:rsid w:val="3A2D3FCE"/>
    <w:rsid w:val="3A4A178B"/>
    <w:rsid w:val="3A635AEF"/>
    <w:rsid w:val="3A6C5593"/>
    <w:rsid w:val="3A797CAF"/>
    <w:rsid w:val="3AD82C28"/>
    <w:rsid w:val="3AE34275"/>
    <w:rsid w:val="3B102E3D"/>
    <w:rsid w:val="3B1A40B2"/>
    <w:rsid w:val="3B4300C7"/>
    <w:rsid w:val="3B7C23E3"/>
    <w:rsid w:val="3B9D52DD"/>
    <w:rsid w:val="3BEE1FD7"/>
    <w:rsid w:val="3BEE2461"/>
    <w:rsid w:val="3C027831"/>
    <w:rsid w:val="3C300842"/>
    <w:rsid w:val="3C4A1903"/>
    <w:rsid w:val="3C5A441A"/>
    <w:rsid w:val="3C8F0749"/>
    <w:rsid w:val="3C917532"/>
    <w:rsid w:val="3CBB635D"/>
    <w:rsid w:val="3CFD6976"/>
    <w:rsid w:val="3DA86637"/>
    <w:rsid w:val="3DAE2C6C"/>
    <w:rsid w:val="3DD82F3F"/>
    <w:rsid w:val="3E1B4F9C"/>
    <w:rsid w:val="3E3A062B"/>
    <w:rsid w:val="3E5F4AE1"/>
    <w:rsid w:val="3E6F3879"/>
    <w:rsid w:val="3E823B0A"/>
    <w:rsid w:val="3EA51073"/>
    <w:rsid w:val="3EB43064"/>
    <w:rsid w:val="3EC7548D"/>
    <w:rsid w:val="3EDF3E59"/>
    <w:rsid w:val="3EE15E23"/>
    <w:rsid w:val="3F5D194E"/>
    <w:rsid w:val="3F6A7BC7"/>
    <w:rsid w:val="3FB52EAC"/>
    <w:rsid w:val="3FEE25A6"/>
    <w:rsid w:val="4001745B"/>
    <w:rsid w:val="4012098A"/>
    <w:rsid w:val="40181D19"/>
    <w:rsid w:val="405F16F6"/>
    <w:rsid w:val="408D0DFA"/>
    <w:rsid w:val="40D00013"/>
    <w:rsid w:val="40DF3735"/>
    <w:rsid w:val="40F37AD9"/>
    <w:rsid w:val="40F43C6D"/>
    <w:rsid w:val="41285F8B"/>
    <w:rsid w:val="417A5FC0"/>
    <w:rsid w:val="41AB79BE"/>
    <w:rsid w:val="41D14E2F"/>
    <w:rsid w:val="41FD4695"/>
    <w:rsid w:val="42277FF1"/>
    <w:rsid w:val="42415908"/>
    <w:rsid w:val="42464569"/>
    <w:rsid w:val="4284121C"/>
    <w:rsid w:val="42894808"/>
    <w:rsid w:val="42AD6748"/>
    <w:rsid w:val="42DE2DA6"/>
    <w:rsid w:val="42EA174A"/>
    <w:rsid w:val="433B01F8"/>
    <w:rsid w:val="434075BC"/>
    <w:rsid w:val="43503578"/>
    <w:rsid w:val="437259B2"/>
    <w:rsid w:val="437614FC"/>
    <w:rsid w:val="437D12C7"/>
    <w:rsid w:val="43A85B37"/>
    <w:rsid w:val="44147E9F"/>
    <w:rsid w:val="443F1622"/>
    <w:rsid w:val="44E16B7D"/>
    <w:rsid w:val="450A4A84"/>
    <w:rsid w:val="453C2005"/>
    <w:rsid w:val="4557299B"/>
    <w:rsid w:val="456D5545"/>
    <w:rsid w:val="459C78D2"/>
    <w:rsid w:val="45B46040"/>
    <w:rsid w:val="45D264C6"/>
    <w:rsid w:val="462F5277"/>
    <w:rsid w:val="466730B2"/>
    <w:rsid w:val="46953487"/>
    <w:rsid w:val="469F7F4C"/>
    <w:rsid w:val="46A8633A"/>
    <w:rsid w:val="46CB5BAB"/>
    <w:rsid w:val="47785345"/>
    <w:rsid w:val="480037BE"/>
    <w:rsid w:val="48894BB5"/>
    <w:rsid w:val="48E12BD8"/>
    <w:rsid w:val="48E1714C"/>
    <w:rsid w:val="48E6003E"/>
    <w:rsid w:val="495518E8"/>
    <w:rsid w:val="49785A5A"/>
    <w:rsid w:val="49906437"/>
    <w:rsid w:val="499C7517"/>
    <w:rsid w:val="49B44860"/>
    <w:rsid w:val="49F17862"/>
    <w:rsid w:val="4A963F66"/>
    <w:rsid w:val="4AD60806"/>
    <w:rsid w:val="4B101F6A"/>
    <w:rsid w:val="4B245A16"/>
    <w:rsid w:val="4B2477C4"/>
    <w:rsid w:val="4B337A07"/>
    <w:rsid w:val="4B4F71EE"/>
    <w:rsid w:val="4B7E5126"/>
    <w:rsid w:val="4BD27220"/>
    <w:rsid w:val="4C0373D9"/>
    <w:rsid w:val="4C1904B0"/>
    <w:rsid w:val="4C340A48"/>
    <w:rsid w:val="4C3A6B73"/>
    <w:rsid w:val="4C3C0B3D"/>
    <w:rsid w:val="4CC90623"/>
    <w:rsid w:val="4D063625"/>
    <w:rsid w:val="4D5B106D"/>
    <w:rsid w:val="4DAB3F2C"/>
    <w:rsid w:val="4DD059E1"/>
    <w:rsid w:val="4DED6593"/>
    <w:rsid w:val="4E2B2C17"/>
    <w:rsid w:val="4EC015B1"/>
    <w:rsid w:val="4EE555FE"/>
    <w:rsid w:val="4F036929"/>
    <w:rsid w:val="4F195165"/>
    <w:rsid w:val="4F1B0EDE"/>
    <w:rsid w:val="4F5239D2"/>
    <w:rsid w:val="4F55619D"/>
    <w:rsid w:val="4F672375"/>
    <w:rsid w:val="4F702FD7"/>
    <w:rsid w:val="4F87507A"/>
    <w:rsid w:val="4F9516C5"/>
    <w:rsid w:val="4F952A3E"/>
    <w:rsid w:val="4FE614EB"/>
    <w:rsid w:val="501747C3"/>
    <w:rsid w:val="503B106E"/>
    <w:rsid w:val="50417BF7"/>
    <w:rsid w:val="50461F8A"/>
    <w:rsid w:val="505C355C"/>
    <w:rsid w:val="50704772"/>
    <w:rsid w:val="507C3BFE"/>
    <w:rsid w:val="50A218B6"/>
    <w:rsid w:val="50D21A70"/>
    <w:rsid w:val="50F32112"/>
    <w:rsid w:val="510D637B"/>
    <w:rsid w:val="514B3CFC"/>
    <w:rsid w:val="51542485"/>
    <w:rsid w:val="51656440"/>
    <w:rsid w:val="51932FAD"/>
    <w:rsid w:val="51981E3E"/>
    <w:rsid w:val="51BB20EF"/>
    <w:rsid w:val="51F7178E"/>
    <w:rsid w:val="52063012"/>
    <w:rsid w:val="520A30CD"/>
    <w:rsid w:val="5233653E"/>
    <w:rsid w:val="5242431B"/>
    <w:rsid w:val="525C5A95"/>
    <w:rsid w:val="52733D7F"/>
    <w:rsid w:val="528147AD"/>
    <w:rsid w:val="52B940B1"/>
    <w:rsid w:val="53095AB6"/>
    <w:rsid w:val="53690469"/>
    <w:rsid w:val="537700A1"/>
    <w:rsid w:val="537A7080"/>
    <w:rsid w:val="539F032F"/>
    <w:rsid w:val="53B65679"/>
    <w:rsid w:val="53B91D5F"/>
    <w:rsid w:val="53C733E2"/>
    <w:rsid w:val="53C9715A"/>
    <w:rsid w:val="53F32429"/>
    <w:rsid w:val="53FF492A"/>
    <w:rsid w:val="541B04B2"/>
    <w:rsid w:val="542E16B3"/>
    <w:rsid w:val="544A3C5D"/>
    <w:rsid w:val="544C41DB"/>
    <w:rsid w:val="545C3B2A"/>
    <w:rsid w:val="546E385E"/>
    <w:rsid w:val="547C4270"/>
    <w:rsid w:val="548B662F"/>
    <w:rsid w:val="54C6369A"/>
    <w:rsid w:val="54D758A7"/>
    <w:rsid w:val="54F71AA5"/>
    <w:rsid w:val="555B2034"/>
    <w:rsid w:val="557D644E"/>
    <w:rsid w:val="55A229B0"/>
    <w:rsid w:val="55AD7572"/>
    <w:rsid w:val="55DD35F5"/>
    <w:rsid w:val="55E262B1"/>
    <w:rsid w:val="5637574C"/>
    <w:rsid w:val="56382375"/>
    <w:rsid w:val="567B6248"/>
    <w:rsid w:val="567C4958"/>
    <w:rsid w:val="56881C2D"/>
    <w:rsid w:val="568D446F"/>
    <w:rsid w:val="56925F29"/>
    <w:rsid w:val="56B063AF"/>
    <w:rsid w:val="56DF0A43"/>
    <w:rsid w:val="571F6478"/>
    <w:rsid w:val="572E2988"/>
    <w:rsid w:val="57517B92"/>
    <w:rsid w:val="57630A7C"/>
    <w:rsid w:val="576E5344"/>
    <w:rsid w:val="57757B5A"/>
    <w:rsid w:val="579637F7"/>
    <w:rsid w:val="57984065"/>
    <w:rsid w:val="57A75A04"/>
    <w:rsid w:val="57C36BB8"/>
    <w:rsid w:val="57C540DC"/>
    <w:rsid w:val="57DB745C"/>
    <w:rsid w:val="57E34082"/>
    <w:rsid w:val="57E62EFD"/>
    <w:rsid w:val="583F79EB"/>
    <w:rsid w:val="584119B5"/>
    <w:rsid w:val="58614A6A"/>
    <w:rsid w:val="588C69A8"/>
    <w:rsid w:val="58AE1825"/>
    <w:rsid w:val="58AE2DC2"/>
    <w:rsid w:val="58FC58DC"/>
    <w:rsid w:val="5900361E"/>
    <w:rsid w:val="593E74E0"/>
    <w:rsid w:val="593E7CA2"/>
    <w:rsid w:val="596A0A97"/>
    <w:rsid w:val="59723DF0"/>
    <w:rsid w:val="59934492"/>
    <w:rsid w:val="59C679E6"/>
    <w:rsid w:val="59E10F92"/>
    <w:rsid w:val="59EE791A"/>
    <w:rsid w:val="59F45890"/>
    <w:rsid w:val="5A3966BC"/>
    <w:rsid w:val="5A7D0C9E"/>
    <w:rsid w:val="5ABD109B"/>
    <w:rsid w:val="5AD17089"/>
    <w:rsid w:val="5AD54636"/>
    <w:rsid w:val="5B060C94"/>
    <w:rsid w:val="5B323837"/>
    <w:rsid w:val="5B4C6D34"/>
    <w:rsid w:val="5BE70E82"/>
    <w:rsid w:val="5C3B496D"/>
    <w:rsid w:val="5C563555"/>
    <w:rsid w:val="5C6A5B7C"/>
    <w:rsid w:val="5C8A1451"/>
    <w:rsid w:val="5D027D7D"/>
    <w:rsid w:val="5D690CE4"/>
    <w:rsid w:val="5D871F33"/>
    <w:rsid w:val="5DB26EB1"/>
    <w:rsid w:val="5DD72789"/>
    <w:rsid w:val="5DE44F41"/>
    <w:rsid w:val="5DE95C94"/>
    <w:rsid w:val="5E1C16B5"/>
    <w:rsid w:val="5E2733FB"/>
    <w:rsid w:val="5E7303EE"/>
    <w:rsid w:val="5E7F3237"/>
    <w:rsid w:val="5ECE7D1A"/>
    <w:rsid w:val="5F2E2567"/>
    <w:rsid w:val="5FBE5E67"/>
    <w:rsid w:val="600174A9"/>
    <w:rsid w:val="6012615D"/>
    <w:rsid w:val="602F5A5D"/>
    <w:rsid w:val="60427896"/>
    <w:rsid w:val="608D150F"/>
    <w:rsid w:val="60A01243"/>
    <w:rsid w:val="60CE7B5E"/>
    <w:rsid w:val="60CF38D6"/>
    <w:rsid w:val="615E35D8"/>
    <w:rsid w:val="616020DD"/>
    <w:rsid w:val="617701F5"/>
    <w:rsid w:val="61B208F6"/>
    <w:rsid w:val="61C95CC0"/>
    <w:rsid w:val="61E17D65"/>
    <w:rsid w:val="61E635CD"/>
    <w:rsid w:val="62092E18"/>
    <w:rsid w:val="62126170"/>
    <w:rsid w:val="623D2917"/>
    <w:rsid w:val="623F4E6A"/>
    <w:rsid w:val="62970423"/>
    <w:rsid w:val="62F6339C"/>
    <w:rsid w:val="62FD297C"/>
    <w:rsid w:val="63220635"/>
    <w:rsid w:val="63550A19"/>
    <w:rsid w:val="639F3A33"/>
    <w:rsid w:val="63C84E78"/>
    <w:rsid w:val="63D538F9"/>
    <w:rsid w:val="63F20007"/>
    <w:rsid w:val="641C5084"/>
    <w:rsid w:val="642127EF"/>
    <w:rsid w:val="642F62C2"/>
    <w:rsid w:val="644E7D5D"/>
    <w:rsid w:val="64E8140A"/>
    <w:rsid w:val="64EF2589"/>
    <w:rsid w:val="64FA04E8"/>
    <w:rsid w:val="655C1705"/>
    <w:rsid w:val="656A723C"/>
    <w:rsid w:val="6578453C"/>
    <w:rsid w:val="65A11CE5"/>
    <w:rsid w:val="65AC2FF2"/>
    <w:rsid w:val="65BC08CD"/>
    <w:rsid w:val="65D40D20"/>
    <w:rsid w:val="65F922DE"/>
    <w:rsid w:val="662E277A"/>
    <w:rsid w:val="662F72F1"/>
    <w:rsid w:val="663E7E9C"/>
    <w:rsid w:val="663F32AC"/>
    <w:rsid w:val="6659611C"/>
    <w:rsid w:val="665A70FA"/>
    <w:rsid w:val="66613293"/>
    <w:rsid w:val="66884C53"/>
    <w:rsid w:val="66D24120"/>
    <w:rsid w:val="66E14363"/>
    <w:rsid w:val="66EC722A"/>
    <w:rsid w:val="672E75A8"/>
    <w:rsid w:val="6747066A"/>
    <w:rsid w:val="676254A4"/>
    <w:rsid w:val="677376B1"/>
    <w:rsid w:val="6799567F"/>
    <w:rsid w:val="67B04461"/>
    <w:rsid w:val="67F105D6"/>
    <w:rsid w:val="681D13CB"/>
    <w:rsid w:val="68692862"/>
    <w:rsid w:val="68D51CA5"/>
    <w:rsid w:val="68DC1286"/>
    <w:rsid w:val="690600B1"/>
    <w:rsid w:val="69143F32"/>
    <w:rsid w:val="692F749D"/>
    <w:rsid w:val="6933576F"/>
    <w:rsid w:val="6985191D"/>
    <w:rsid w:val="69957EEF"/>
    <w:rsid w:val="69CC4E56"/>
    <w:rsid w:val="6A3D3FA6"/>
    <w:rsid w:val="6A5C1648"/>
    <w:rsid w:val="6A6A173C"/>
    <w:rsid w:val="6AC36259"/>
    <w:rsid w:val="6AD466B8"/>
    <w:rsid w:val="6AF343B2"/>
    <w:rsid w:val="6B422954"/>
    <w:rsid w:val="6B7632CC"/>
    <w:rsid w:val="6B841E8D"/>
    <w:rsid w:val="6B9D3287"/>
    <w:rsid w:val="6BE648F5"/>
    <w:rsid w:val="6BED613A"/>
    <w:rsid w:val="6C027255"/>
    <w:rsid w:val="6C242D72"/>
    <w:rsid w:val="6C3513D9"/>
    <w:rsid w:val="6C467142"/>
    <w:rsid w:val="6C517895"/>
    <w:rsid w:val="6C7D22B9"/>
    <w:rsid w:val="6CA200F0"/>
    <w:rsid w:val="6CAA691B"/>
    <w:rsid w:val="6CAD3CED"/>
    <w:rsid w:val="6D3D6964"/>
    <w:rsid w:val="6D5D1E11"/>
    <w:rsid w:val="6DAD31F1"/>
    <w:rsid w:val="6DCF13B9"/>
    <w:rsid w:val="6DE459AB"/>
    <w:rsid w:val="6E25131E"/>
    <w:rsid w:val="6E284B2A"/>
    <w:rsid w:val="6E2A65EF"/>
    <w:rsid w:val="6E853783"/>
    <w:rsid w:val="6EBF142E"/>
    <w:rsid w:val="6ED924EF"/>
    <w:rsid w:val="6EEA46FD"/>
    <w:rsid w:val="6F4A5E0E"/>
    <w:rsid w:val="6F5074C1"/>
    <w:rsid w:val="6F865AA7"/>
    <w:rsid w:val="6F9D176F"/>
    <w:rsid w:val="6FEA072C"/>
    <w:rsid w:val="705160B5"/>
    <w:rsid w:val="705B6F34"/>
    <w:rsid w:val="70A26911"/>
    <w:rsid w:val="70B0102E"/>
    <w:rsid w:val="70F01D72"/>
    <w:rsid w:val="716A57FC"/>
    <w:rsid w:val="717E112C"/>
    <w:rsid w:val="71AD37BF"/>
    <w:rsid w:val="71C11019"/>
    <w:rsid w:val="71EA4A14"/>
    <w:rsid w:val="721101F2"/>
    <w:rsid w:val="721B06D1"/>
    <w:rsid w:val="72802C82"/>
    <w:rsid w:val="72D54D7C"/>
    <w:rsid w:val="72D80D10"/>
    <w:rsid w:val="72E27499"/>
    <w:rsid w:val="72F36482"/>
    <w:rsid w:val="732775A1"/>
    <w:rsid w:val="73313263"/>
    <w:rsid w:val="734463A5"/>
    <w:rsid w:val="73506AF8"/>
    <w:rsid w:val="736E5255"/>
    <w:rsid w:val="740370F5"/>
    <w:rsid w:val="740D6653"/>
    <w:rsid w:val="743005A4"/>
    <w:rsid w:val="74FA4F6E"/>
    <w:rsid w:val="75324707"/>
    <w:rsid w:val="7548217D"/>
    <w:rsid w:val="75483F2B"/>
    <w:rsid w:val="75524DAA"/>
    <w:rsid w:val="75734D20"/>
    <w:rsid w:val="761E4C8C"/>
    <w:rsid w:val="762A509E"/>
    <w:rsid w:val="76424E1E"/>
    <w:rsid w:val="76780840"/>
    <w:rsid w:val="767C4A83"/>
    <w:rsid w:val="768D0F4C"/>
    <w:rsid w:val="769E0E20"/>
    <w:rsid w:val="76C770D1"/>
    <w:rsid w:val="76DA5812"/>
    <w:rsid w:val="76E73992"/>
    <w:rsid w:val="76FF5F2D"/>
    <w:rsid w:val="772164A5"/>
    <w:rsid w:val="77366005"/>
    <w:rsid w:val="77381D7D"/>
    <w:rsid w:val="774249AA"/>
    <w:rsid w:val="775F555C"/>
    <w:rsid w:val="77892370"/>
    <w:rsid w:val="77950F7E"/>
    <w:rsid w:val="779571D0"/>
    <w:rsid w:val="77A826BB"/>
    <w:rsid w:val="77B27D81"/>
    <w:rsid w:val="77B75398"/>
    <w:rsid w:val="77C026A0"/>
    <w:rsid w:val="77F63D5E"/>
    <w:rsid w:val="78395DAD"/>
    <w:rsid w:val="7840366D"/>
    <w:rsid w:val="78542BE7"/>
    <w:rsid w:val="788259A6"/>
    <w:rsid w:val="78BB0EB8"/>
    <w:rsid w:val="78C935D5"/>
    <w:rsid w:val="78EF0B61"/>
    <w:rsid w:val="79065DBD"/>
    <w:rsid w:val="79506E87"/>
    <w:rsid w:val="79584959"/>
    <w:rsid w:val="79A27982"/>
    <w:rsid w:val="7A236D15"/>
    <w:rsid w:val="7A5451A9"/>
    <w:rsid w:val="7A8552D9"/>
    <w:rsid w:val="7A884DCA"/>
    <w:rsid w:val="7A8F43AA"/>
    <w:rsid w:val="7AA17C39"/>
    <w:rsid w:val="7AB43E11"/>
    <w:rsid w:val="7ACB7940"/>
    <w:rsid w:val="7AFB559C"/>
    <w:rsid w:val="7B334F2B"/>
    <w:rsid w:val="7B4D150D"/>
    <w:rsid w:val="7B643141"/>
    <w:rsid w:val="7B8A691F"/>
    <w:rsid w:val="7BB97887"/>
    <w:rsid w:val="7BC20008"/>
    <w:rsid w:val="7C2B0102"/>
    <w:rsid w:val="7C5238E1"/>
    <w:rsid w:val="7C80044E"/>
    <w:rsid w:val="7C940658"/>
    <w:rsid w:val="7C9A0DE4"/>
    <w:rsid w:val="7CB4634A"/>
    <w:rsid w:val="7CD73DE6"/>
    <w:rsid w:val="7D2012E9"/>
    <w:rsid w:val="7D5D078F"/>
    <w:rsid w:val="7D9237C6"/>
    <w:rsid w:val="7DA5687D"/>
    <w:rsid w:val="7DD47D9F"/>
    <w:rsid w:val="7DE20C95"/>
    <w:rsid w:val="7DE40569"/>
    <w:rsid w:val="7DEF79C1"/>
    <w:rsid w:val="7DFA7D8C"/>
    <w:rsid w:val="7E096221"/>
    <w:rsid w:val="7E2467B8"/>
    <w:rsid w:val="7E327526"/>
    <w:rsid w:val="7E354CC4"/>
    <w:rsid w:val="7E3A35F3"/>
    <w:rsid w:val="7E470AF8"/>
    <w:rsid w:val="7E562F61"/>
    <w:rsid w:val="7E650E7F"/>
    <w:rsid w:val="7ECD724F"/>
    <w:rsid w:val="7ED06D3F"/>
    <w:rsid w:val="7ED625A7"/>
    <w:rsid w:val="7EE747B5"/>
    <w:rsid w:val="7F0A04A3"/>
    <w:rsid w:val="7F0B0B56"/>
    <w:rsid w:val="7F182BC0"/>
    <w:rsid w:val="7F2826D7"/>
    <w:rsid w:val="7F323556"/>
    <w:rsid w:val="7F3C6183"/>
    <w:rsid w:val="7F402117"/>
    <w:rsid w:val="7FED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楷体_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NormalCharacter"/>
    <w:qFormat/>
    <w:uiPriority w:val="0"/>
  </w:style>
  <w:style w:type="paragraph" w:customStyle="1" w:styleId="9">
    <w:name w:val="列表段落1"/>
    <w:basedOn w:val="1"/>
    <w:qFormat/>
    <w:uiPriority w:val="34"/>
    <w:pPr>
      <w:ind w:firstLine="420" w:firstLineChars="200"/>
    </w:p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1230</Words>
  <Characters>1367</Characters>
  <Lines>0</Lines>
  <Paragraphs>0</Paragraphs>
  <TotalTime>3</TotalTime>
  <ScaleCrop>false</ScaleCrop>
  <LinksUpToDate>false</LinksUpToDate>
  <CharactersWithSpaces>1385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2025-08-01T10:35:00Z</dcterms:created>
  <dc:creator>admin</dc:creator>
  <cp:lastModifiedBy>宋成成</cp:lastModifiedBy>
  <cp:lastPrinted>2025-09-12T09:49:00Z</cp:lastPrinted>
  <dcterms:modified xsi:type="dcterms:W3CDTF">2026-08-21T09:27:17Z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7FF157DDD94F4E0989825213D457745C_13</vt:lpwstr>
  </property>
  <property fmtid="{D5CDD505-2E9C-101B-9397-08002B2CF9AE}" pid="4" name="KSOTemplateDocerSaveRecord">
    <vt:lpwstr>eyJoZGlkIjoiNzA5MmRkYTUwYTJiZTg1ZmQ3NDMwYjg1NTdkNmVjY2YiLCJ1c2VySWQiOiIxNTQ5ODY5MzQ3In0=</vt:lpwstr>
  </property>
</Properties>
</file>